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16 August 2010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X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r w:rsidR="00467A46">
              <w:rPr>
                <w:rFonts w:eastAsia="Calibri" w:cs="Times New Roman"/>
              </w:rPr>
              <w:t>16 October 2010</w:t>
            </w:r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 xml:space="preserve">Modification of final date for comments for the draft regulation notified under G/TBT/N/UKR/49 ; ; Considering the requests of the trading partners as to extending the comment period for the draft regulation notified under G/TBT/N/UKR/49, the Ministry of Agricultural Policy of Ukraine (Minagropolicy) as agreed to extend the comment period to October, 16, 2010. ; So, the comment deadline date is extended to October, 16, 2010. ; ; This addendum concerns a: ; ; [X ] Modification of final date for comments ; [ ] Notification of adoption, publication, or entry into force of regulation ; [ ] Modification of content and/or scope of previously notified draft regulation ; [ ] Withdrawal of proposed regulation ; [ ] Change in proposed date of adoption, publication, or date of entry into force ; [ ] Other [provide brief description] ; ; Comment period: 16/10/2010 ; ; Agency or authority designated to handle comments: [ x ] National Notification Authority, [ x ] National Enquiry Point, or address, fax number and E-mail address (if available) of other body: ; ; WTO National Enquiry Point &amp; Information Processing Centre ; 04655, Kyiv, Lvivska Square, 8 ; Tel: +(38 044) 272 15 78 ; Fax: +(38 044) 272 11 47 ; E-mail: 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"mailto:ep@mfert.gov.ua"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ep@mfert.gov.ua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 xml:space="preserve"> ; ; Text available from: [x ] National Notification Authority, [ x ] National Enquiry Point, or address, fax number and E-mail address (if available) of other body: ; ; WTO National Enquiry Point &amp; Information Processing Centre ; 04655, Kyiv, Lvivska Square, 8 ; Tel: +(38 044) 272 15 78 ; Fax: +(38 044) 272 11 47 ; E-mail: 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"mailto:ep@mfert.gov.ua"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ep@mfert.gov.ua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 xml:space="preserve"> ; ;</w:t>
      </w:r>
      <w:bookmarkStart w:id="28" w:name="bmkNotifiedDocumentTitle"/>
      <w:bookmarkEnd w:id="28"/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bmkSymbols2"/>
    <w:r>
      <w:t>G/TBT/N/UKR/49/Add.1</w:t>
    </w:r>
    <w:bookmarkEnd w:id="29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0" w:name="spsSymbolHeader"/>
    <w:r w:rsidRPr="006C5A96">
      <w:t>G/TBT/N/UKR/49/Add.1</w:t>
    </w:r>
    <w:bookmarkEnd w:id="30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1923386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1" w:name="bmkSymbols"/>
          <w:r w:rsidRPr="00C14444">
            <w:rPr>
              <w:rFonts w:eastAsia="Calibri" w:cs="Times New Roman"/>
              <w:b/>
              <w:szCs w:val="16"/>
            </w:rPr>
            <w:t>G/TBT/N/UKR/49/Add.1</w:t>
          </w:r>
          <w:bookmarkEnd w:id="31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2" w:name="bmkDate"/>
          <w:r>
            <w:rPr>
              <w:rFonts w:eastAsia="Calibri" w:cs="Times New Roman"/>
              <w:szCs w:val="16"/>
            </w:rPr>
            <w:t>18 August 2010</w:t>
          </w:r>
          <w:bookmarkEnd w:id="32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3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3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4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4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